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06" w:rsidRDefault="00882484">
      <w:pPr>
        <w:spacing w:before="53"/>
        <w:ind w:right="921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746760</wp:posOffset>
            </wp:positionH>
            <wp:positionV relativeFrom="paragraph">
              <wp:posOffset>73660</wp:posOffset>
            </wp:positionV>
            <wp:extent cx="951865" cy="348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2C">
        <w:rPr>
          <w:rFonts w:ascii="Arial"/>
          <w:sz w:val="20"/>
        </w:rPr>
        <w:t>CNA</w:t>
      </w:r>
      <w:r w:rsidR="003E702C">
        <w:rPr>
          <w:rFonts w:ascii="Arial"/>
          <w:spacing w:val="-13"/>
          <w:sz w:val="20"/>
        </w:rPr>
        <w:t xml:space="preserve"> </w:t>
      </w:r>
      <w:r w:rsidR="003E702C">
        <w:rPr>
          <w:rFonts w:ascii="Arial"/>
          <w:sz w:val="20"/>
        </w:rPr>
        <w:t>Center</w:t>
      </w:r>
    </w:p>
    <w:p w:rsidR="002E1A06" w:rsidRDefault="003E702C">
      <w:pPr>
        <w:ind w:left="8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151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Franklin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Street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Chicago,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60606</w:t>
      </w:r>
      <w:r>
        <w:rPr>
          <w:rFonts w:ascii="Arial"/>
          <w:spacing w:val="19"/>
          <w:w w:val="99"/>
          <w:sz w:val="20"/>
        </w:rPr>
        <w:t xml:space="preserve"> </w:t>
      </w:r>
      <w:hyperlink r:id="rId5">
        <w:r>
          <w:rPr>
            <w:rFonts w:ascii="Arial"/>
            <w:spacing w:val="-1"/>
            <w:sz w:val="20"/>
          </w:rPr>
          <w:t>www.</w:t>
        </w:r>
        <w:r>
          <w:rPr>
            <w:rFonts w:ascii="Arial"/>
            <w:color w:val="FF0000"/>
            <w:spacing w:val="-1"/>
            <w:sz w:val="20"/>
          </w:rPr>
          <w:t>cna</w:t>
        </w:r>
        <w:r>
          <w:rPr>
            <w:rFonts w:ascii="Arial"/>
            <w:spacing w:val="-1"/>
            <w:sz w:val="20"/>
          </w:rPr>
          <w:t>.com</w:t>
        </w:r>
      </w:hyperlink>
    </w:p>
    <w:p w:rsidR="002E1A06" w:rsidRDefault="002E1A06">
      <w:pPr>
        <w:rPr>
          <w:rFonts w:ascii="Arial" w:eastAsia="Arial" w:hAnsi="Arial" w:cs="Arial"/>
          <w:sz w:val="20"/>
          <w:szCs w:val="20"/>
        </w:rPr>
      </w:pPr>
    </w:p>
    <w:p w:rsidR="002E1A06" w:rsidRDefault="002E1A06">
      <w:pPr>
        <w:spacing w:before="8"/>
        <w:rPr>
          <w:rFonts w:ascii="Arial" w:eastAsia="Arial" w:hAnsi="Arial" w:cs="Arial"/>
        </w:rPr>
      </w:pPr>
    </w:p>
    <w:p w:rsidR="002E1A06" w:rsidRDefault="00882484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If you would like to discuss billing, make alternative payment arrangements, or if you have any questions about the information below, please contact Aon, the national Program administrator, at (800) 221 – 3023</w:t>
      </w:r>
    </w:p>
    <w:p w:rsidR="00882484" w:rsidRDefault="00882484">
      <w:pPr>
        <w:rPr>
          <w:rFonts w:ascii="Calibri" w:eastAsia="Calibri" w:hAnsi="Calibri" w:cs="Calibri"/>
          <w:i/>
        </w:rPr>
      </w:pPr>
    </w:p>
    <w:p w:rsidR="002E1A06" w:rsidRDefault="003E702C">
      <w:pPr>
        <w:pStyle w:val="BodyText"/>
      </w:pPr>
      <w:r>
        <w:rPr>
          <w:spacing w:val="-1"/>
        </w:rPr>
        <w:t>Dear</w:t>
      </w:r>
      <w:r>
        <w:rPr>
          <w:spacing w:val="-2"/>
        </w:rPr>
        <w:t xml:space="preserve"> </w:t>
      </w:r>
      <w:r>
        <w:rPr>
          <w:spacing w:val="-1"/>
        </w:rPr>
        <w:t>Policyholder,</w:t>
      </w:r>
    </w:p>
    <w:p w:rsidR="002E1A06" w:rsidRDefault="002E1A06">
      <w:pPr>
        <w:spacing w:before="1"/>
        <w:rPr>
          <w:rFonts w:ascii="Calibri" w:eastAsia="Calibri" w:hAnsi="Calibri" w:cs="Calibri"/>
        </w:rPr>
      </w:pPr>
    </w:p>
    <w:p w:rsidR="002E1A06" w:rsidRDefault="003E702C">
      <w:pPr>
        <w:pStyle w:val="BodyText"/>
        <w:spacing w:line="239" w:lineRule="auto"/>
        <w:ind w:right="346"/>
      </w:pPr>
      <w:r>
        <w:rPr>
          <w:spacing w:val="-1"/>
        </w:rPr>
        <w:t>CNA</w:t>
      </w:r>
      <w:r>
        <w:t xml:space="preserve"> </w:t>
      </w:r>
      <w:r>
        <w:rPr>
          <w:spacing w:val="-1"/>
        </w:rPr>
        <w:t>recognizes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many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insureds</w:t>
      </w:r>
      <w:r>
        <w:t xml:space="preserve"> </w:t>
      </w:r>
      <w:r>
        <w:rPr>
          <w:spacing w:val="-1"/>
        </w:rPr>
        <w:t>find themselves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proofErr w:type="gramStart"/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COVID-19</w:t>
      </w:r>
      <w:r>
        <w:rPr>
          <w:spacing w:val="1"/>
        </w:rPr>
        <w:t xml:space="preserve"> </w:t>
      </w:r>
      <w:r>
        <w:rPr>
          <w:spacing w:val="-1"/>
        </w:rPr>
        <w:t>pandemic.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COVID-19 pandemic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impacted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way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way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 Governor</w:t>
      </w:r>
      <w:r>
        <w:t xml:space="preserve"> </w:t>
      </w:r>
      <w:r>
        <w:rPr>
          <w:spacing w:val="-1"/>
        </w:rPr>
        <w:t>Murphy’s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123</w:t>
      </w:r>
      <w:r>
        <w:rPr>
          <w:spacing w:val="1"/>
        </w:rPr>
        <w:t xml:space="preserve"> </w:t>
      </w:r>
      <w:r>
        <w:rPr>
          <w:spacing w:val="-1"/>
        </w:rPr>
        <w:t>and Insurance</w:t>
      </w:r>
      <w:r>
        <w:rPr>
          <w:spacing w:val="-2"/>
        </w:rPr>
        <w:t xml:space="preserve"> </w:t>
      </w:r>
      <w:r>
        <w:rPr>
          <w:spacing w:val="-1"/>
        </w:rPr>
        <w:t>Bulletin</w:t>
      </w:r>
      <w:r>
        <w:rPr>
          <w:spacing w:val="53"/>
        </w:rPr>
        <w:t xml:space="preserve"> </w:t>
      </w:r>
      <w:r>
        <w:rPr>
          <w:spacing w:val="-1"/>
        </w:rPr>
        <w:t>20-15,</w:t>
      </w:r>
      <w:r>
        <w:t xml:space="preserve"> </w:t>
      </w:r>
      <w:r>
        <w:rPr>
          <w:spacing w:val="-1"/>
        </w:rPr>
        <w:t>issued by 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 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Banking and Insurance,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>policyholders</w:t>
      </w:r>
      <w:r>
        <w:t xml:space="preserve"> </w:t>
      </w:r>
      <w:r>
        <w:rPr>
          <w:spacing w:val="-1"/>
        </w:rPr>
        <w:t>facing</w:t>
      </w:r>
      <w:r>
        <w:rPr>
          <w:spacing w:val="5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hardship 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COVID-19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entitled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90-day</w:t>
      </w:r>
      <w:r>
        <w:rPr>
          <w:spacing w:val="1"/>
        </w:rPr>
        <w:t xml:space="preserve"> </w:t>
      </w:r>
      <w:r>
        <w:rPr>
          <w:spacing w:val="-2"/>
        </w:rPr>
        <w:t>premium</w:t>
      </w:r>
      <w:r>
        <w:rPr>
          <w:spacing w:val="1"/>
        </w:rPr>
        <w:t xml:space="preserve"> </w:t>
      </w:r>
      <w:r>
        <w:rPr>
          <w:spacing w:val="-2"/>
        </w:rPr>
        <w:t>grace</w:t>
      </w:r>
      <w:r>
        <w:rPr>
          <w:spacing w:val="1"/>
        </w:rPr>
        <w:t xml:space="preserve"> </w:t>
      </w:r>
      <w:r>
        <w:rPr>
          <w:spacing w:val="-2"/>
        </w:rPr>
        <w:t>period.</w:t>
      </w:r>
      <w: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</w:t>
      </w:r>
      <w:r>
        <w:rPr>
          <w:spacing w:val="73"/>
        </w:rPr>
        <w:t xml:space="preserve"> </w:t>
      </w:r>
      <w:r>
        <w:rPr>
          <w:spacing w:val="-1"/>
        </w:rPr>
        <w:t>policyholders</w:t>
      </w:r>
      <w:r>
        <w:rPr>
          <w:spacing w:val="-2"/>
        </w:rPr>
        <w:t xml:space="preserve"> </w:t>
      </w:r>
      <w:r>
        <w:rPr>
          <w:spacing w:val="-1"/>
        </w:rPr>
        <w:t>who are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 xml:space="preserve">timely </w:t>
      </w:r>
      <w:r>
        <w:rPr>
          <w:spacing w:val="-2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hardship resulting from the</w:t>
      </w:r>
      <w:r>
        <w:rPr>
          <w:spacing w:val="63"/>
        </w:rPr>
        <w:t xml:space="preserve"> </w:t>
      </w:r>
      <w:r>
        <w:rPr>
          <w:spacing w:val="-1"/>
        </w:rPr>
        <w:t>COVID-19</w:t>
      </w:r>
      <w:r>
        <w:rPr>
          <w:spacing w:val="1"/>
        </w:rPr>
        <w:t xml:space="preserve"> </w:t>
      </w:r>
      <w:r>
        <w:rPr>
          <w:spacing w:val="-1"/>
        </w:rPr>
        <w:t>pandemic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arrangements.</w:t>
      </w: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3E702C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Grace</w:t>
      </w:r>
      <w:r>
        <w:rPr>
          <w:spacing w:val="-3"/>
        </w:rPr>
        <w:t xml:space="preserve"> </w:t>
      </w:r>
      <w:r>
        <w:rPr>
          <w:spacing w:val="-1"/>
        </w:rPr>
        <w:t>Period</w:t>
      </w:r>
    </w:p>
    <w:p w:rsidR="002E1A06" w:rsidRDefault="002E1A06">
      <w:pPr>
        <w:spacing w:before="2"/>
        <w:rPr>
          <w:rFonts w:ascii="Calibri" w:eastAsia="Calibri" w:hAnsi="Calibri" w:cs="Calibri"/>
          <w:b/>
          <w:bCs/>
        </w:rPr>
      </w:pPr>
    </w:p>
    <w:p w:rsidR="002E1A06" w:rsidRDefault="003E702C">
      <w:pPr>
        <w:pStyle w:val="BodyText"/>
        <w:spacing w:line="239" w:lineRule="auto"/>
        <w:ind w:right="346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facing financial</w:t>
      </w:r>
      <w:r>
        <w:t xml:space="preserve"> </w:t>
      </w:r>
      <w:r>
        <w:rPr>
          <w:spacing w:val="-2"/>
        </w:rPr>
        <w:t>hardship,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90-day</w:t>
      </w:r>
      <w:r>
        <w:rPr>
          <w:spacing w:val="1"/>
        </w:rPr>
        <w:t xml:space="preserve"> </w:t>
      </w:r>
      <w:r>
        <w:rPr>
          <w:spacing w:val="-1"/>
        </w:rPr>
        <w:t>grace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2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payments.</w:t>
      </w:r>
      <w:r>
        <w:rPr>
          <w:spacing w:val="69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90-day grace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policy 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cancelled for</w:t>
      </w:r>
      <w:r>
        <w:t xml:space="preserve"> </w:t>
      </w:r>
      <w:r>
        <w:rPr>
          <w:spacing w:val="-1"/>
        </w:rPr>
        <w:t>nonpayment,</w:t>
      </w:r>
      <w:r>
        <w:rPr>
          <w:spacing w:val="-4"/>
        </w:rPr>
        <w:t xml:space="preserve"> </w:t>
      </w:r>
      <w:r>
        <w:rPr>
          <w:spacing w:val="-1"/>
        </w:rPr>
        <w:t>including nonpayment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installment</w:t>
      </w:r>
      <w:r>
        <w:rPr>
          <w:spacing w:val="1"/>
        </w:rPr>
        <w:t xml:space="preserve"> </w:t>
      </w:r>
      <w:r>
        <w:rPr>
          <w:spacing w:val="-1"/>
        </w:rPr>
        <w:t>and renewal</w:t>
      </w:r>
      <w:r>
        <w:t xml:space="preserve"> </w:t>
      </w:r>
      <w:r>
        <w:rPr>
          <w:spacing w:val="-2"/>
        </w:rPr>
        <w:t>down</w:t>
      </w:r>
      <w:r>
        <w:rPr>
          <w:spacing w:val="-1"/>
        </w:rPr>
        <w:t xml:space="preserve"> payments.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experiencing financial</w:t>
      </w:r>
      <w:r>
        <w:t xml:space="preserve"> </w:t>
      </w:r>
      <w:r>
        <w:rPr>
          <w:spacing w:val="-1"/>
        </w:rPr>
        <w:t>hardship,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90-day</w:t>
      </w:r>
      <w:r>
        <w:rPr>
          <w:spacing w:val="59"/>
        </w:rPr>
        <w:t xml:space="preserve"> </w:t>
      </w:r>
      <w:r>
        <w:rPr>
          <w:spacing w:val="-1"/>
        </w:rPr>
        <w:t>grace</w:t>
      </w:r>
      <w:r>
        <w:rPr>
          <w:spacing w:val="1"/>
        </w:rPr>
        <w:t xml:space="preserve"> </w:t>
      </w:r>
      <w:r>
        <w:rPr>
          <w:spacing w:val="-1"/>
        </w:rPr>
        <w:t>period to</w:t>
      </w:r>
      <w:r>
        <w:rPr>
          <w:spacing w:val="1"/>
        </w:rPr>
        <w:t xml:space="preserve"> </w:t>
      </w:r>
      <w:r>
        <w:rPr>
          <w:spacing w:val="-1"/>
        </w:rPr>
        <w:t xml:space="preserve">begin retroactively </w:t>
      </w:r>
      <w:r>
        <w:t>on</w:t>
      </w:r>
      <w:r>
        <w:rPr>
          <w:spacing w:val="-1"/>
        </w:rPr>
        <w:t xml:space="preserve"> April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 xml:space="preserve">2020 </w:t>
      </w:r>
      <w:r>
        <w:t>or</w:t>
      </w:r>
      <w:r>
        <w:rPr>
          <w:spacing w:val="-2"/>
        </w:rPr>
        <w:t xml:space="preserve"> </w:t>
      </w:r>
      <w:r>
        <w:t>opt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grace</w:t>
      </w:r>
      <w:r>
        <w:rPr>
          <w:spacing w:val="-2"/>
        </w:rPr>
        <w:t xml:space="preserve"> </w:t>
      </w:r>
      <w:r>
        <w:rPr>
          <w:spacing w:val="-1"/>
        </w:rPr>
        <w:t xml:space="preserve">period to begin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2020.</w:t>
      </w:r>
    </w:p>
    <w:p w:rsidR="002E1A06" w:rsidRDefault="003E702C">
      <w:pPr>
        <w:pStyle w:val="BodyText"/>
      </w:pP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you do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1"/>
        </w:rPr>
        <w:t xml:space="preserve"> </w:t>
      </w:r>
      <w:r>
        <w:rPr>
          <w:spacing w:val="-2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COVID-19 pandemic,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impose</w:t>
      </w:r>
      <w:r>
        <w:rPr>
          <w:spacing w:val="1"/>
        </w:rPr>
        <w:t xml:space="preserve"> </w:t>
      </w:r>
      <w:r>
        <w:rPr>
          <w:spacing w:val="-1"/>
        </w:rPr>
        <w:t>any late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 xml:space="preserve">reporting </w:t>
      </w:r>
      <w:r>
        <w:t xml:space="preserve">or </w:t>
      </w:r>
      <w:r>
        <w:rPr>
          <w:spacing w:val="-1"/>
        </w:rPr>
        <w:t>debt</w:t>
      </w:r>
      <w:r>
        <w:rPr>
          <w:spacing w:val="-2"/>
        </w:rPr>
        <w:t xml:space="preserve"> </w:t>
      </w:r>
      <w:r>
        <w:rPr>
          <w:spacing w:val="-1"/>
        </w:rPr>
        <w:t xml:space="preserve">collection </w:t>
      </w:r>
      <w:r>
        <w:rPr>
          <w:spacing w:val="-2"/>
        </w:rPr>
        <w:t>agency.</w:t>
      </w: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3E702C">
      <w:pPr>
        <w:pStyle w:val="Heading1"/>
        <w:rPr>
          <w:b w:val="0"/>
          <w:bCs w:val="0"/>
        </w:rPr>
      </w:pPr>
      <w:r>
        <w:rPr>
          <w:spacing w:val="-1"/>
        </w:rPr>
        <w:t>Catching</w:t>
      </w:r>
      <w:r>
        <w:rPr>
          <w:spacing w:val="1"/>
        </w:rPr>
        <w:t xml:space="preserve"> </w:t>
      </w:r>
      <w:r>
        <w:rPr>
          <w:spacing w:val="-1"/>
        </w:rPr>
        <w:t>up on Overdue Insurance Payments</w:t>
      </w:r>
    </w:p>
    <w:p w:rsidR="002E1A06" w:rsidRDefault="002E1A06">
      <w:pPr>
        <w:spacing w:before="1"/>
        <w:rPr>
          <w:rFonts w:ascii="Calibri" w:eastAsia="Calibri" w:hAnsi="Calibri" w:cs="Calibri"/>
          <w:b/>
          <w:bCs/>
        </w:rPr>
      </w:pPr>
    </w:p>
    <w:p w:rsidR="002E1A06" w:rsidRDefault="003E702C">
      <w:pPr>
        <w:pStyle w:val="BodyText"/>
        <w:ind w:left="120" w:right="325"/>
        <w:jc w:val="both"/>
      </w:pPr>
      <w:r>
        <w:rPr>
          <w:spacing w:val="-1"/>
        </w:rPr>
        <w:t>Policyholders</w:t>
      </w:r>
      <w:r>
        <w:t xml:space="preserve"> </w:t>
      </w:r>
      <w:r>
        <w:rPr>
          <w:spacing w:val="-1"/>
        </w:rPr>
        <w:t>financially</w:t>
      </w:r>
      <w:r>
        <w:rPr>
          <w:spacing w:val="1"/>
        </w:rPr>
        <w:t xml:space="preserve"> </w:t>
      </w:r>
      <w:r>
        <w:rPr>
          <w:spacing w:val="-1"/>
        </w:rPr>
        <w:t xml:space="preserve">affected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COVID-19,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premiums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paid</w:t>
      </w:r>
      <w:r>
        <w:rPr>
          <w:spacing w:val="-1"/>
        </w:rPr>
        <w:t xml:space="preserve"> during the</w:t>
      </w:r>
      <w:r>
        <w:rPr>
          <w:spacing w:val="1"/>
        </w:rPr>
        <w:t xml:space="preserve"> </w:t>
      </w:r>
      <w:r>
        <w:rPr>
          <w:spacing w:val="-1"/>
        </w:rPr>
        <w:t>90-day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5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 xml:space="preserve">policy term </w:t>
      </w:r>
      <w:r>
        <w:t xml:space="preserve">or </w:t>
      </w:r>
      <w:r>
        <w:rPr>
          <w:spacing w:val="-1"/>
        </w:rPr>
        <w:t>up to</w:t>
      </w:r>
      <w:r>
        <w:rPr>
          <w:spacing w:val="1"/>
        </w:rPr>
        <w:t xml:space="preserve"> </w:t>
      </w:r>
      <w:r>
        <w:rPr>
          <w:spacing w:val="-1"/>
        </w:rPr>
        <w:t>12 months</w:t>
      </w:r>
      <w:r>
        <w:t xml:space="preserve"> </w:t>
      </w:r>
      <w:r>
        <w:rPr>
          <w:spacing w:val="-1"/>
        </w:rPr>
        <w:t xml:space="preserve">in up to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equal</w:t>
      </w:r>
      <w:r>
        <w:t xml:space="preserve"> </w:t>
      </w:r>
      <w:r>
        <w:rPr>
          <w:spacing w:val="-1"/>
        </w:rPr>
        <w:t>installments,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78"/>
        </w:rPr>
        <w:t xml:space="preserve"> </w:t>
      </w:r>
      <w:r>
        <w:rPr>
          <w:spacing w:val="-1"/>
        </w:rPr>
        <w:t>longer.</w:t>
      </w:r>
    </w:p>
    <w:p w:rsidR="002E1A06" w:rsidRDefault="002E1A0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E1A06" w:rsidRDefault="003E702C">
      <w:pPr>
        <w:pStyle w:val="Heading1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Us</w:t>
      </w:r>
    </w:p>
    <w:p w:rsidR="002E1A06" w:rsidRDefault="002E1A06">
      <w:pPr>
        <w:rPr>
          <w:rFonts w:ascii="Calibri" w:eastAsia="Calibri" w:hAnsi="Calibri" w:cs="Calibri"/>
          <w:b/>
          <w:bCs/>
        </w:rPr>
      </w:pPr>
    </w:p>
    <w:p w:rsidR="002E1A06" w:rsidRDefault="00882484">
      <w:pPr>
        <w:rPr>
          <w:rFonts w:ascii="Calibri" w:eastAsia="Calibri" w:hAnsi="Calibri" w:cs="Calibri"/>
        </w:rPr>
      </w:pPr>
      <w:r>
        <w:rPr>
          <w:rFonts w:eastAsia="Times New Roman"/>
          <w:i/>
          <w:iCs/>
        </w:rPr>
        <w:t>If you would like to discuss billing, make alternative payment arrangements, or if you have any questions about the information below, please contact Aon, the national Program administrator, at (800) 221 – 3023</w:t>
      </w:r>
      <w:r w:rsidR="003E702C">
        <w:rPr>
          <w:rFonts w:eastAsia="Times New Roman"/>
          <w:i/>
          <w:iCs/>
        </w:rPr>
        <w:t>.</w:t>
      </w: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rPr>
          <w:rFonts w:ascii="Calibri" w:eastAsia="Calibri" w:hAnsi="Calibri" w:cs="Calibri"/>
        </w:rPr>
      </w:pPr>
    </w:p>
    <w:p w:rsidR="002E1A06" w:rsidRDefault="002E1A06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2E1A06" w:rsidRDefault="003E702C">
      <w:pPr>
        <w:pStyle w:val="BodyText"/>
        <w:ind w:right="439"/>
        <w:jc w:val="both"/>
      </w:pPr>
      <w:r>
        <w:rPr>
          <w:spacing w:val="-1"/>
        </w:rPr>
        <w:t>CNA"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registered trademark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CNA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Corporation.</w:t>
      </w:r>
      <w:r>
        <w:t xml:space="preserve"> </w:t>
      </w:r>
      <w:r>
        <w:rPr>
          <w:spacing w:val="-1"/>
        </w:rPr>
        <w:t>Certain CNA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Corporation subsidiaries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"CNA"</w:t>
      </w:r>
      <w:r>
        <w:t xml:space="preserve"> </w:t>
      </w:r>
      <w:r>
        <w:rPr>
          <w:spacing w:val="-1"/>
        </w:rPr>
        <w:t>trademark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connection</w:t>
      </w:r>
      <w:r>
        <w:rPr>
          <w:spacing w:val="-3"/>
        </w:rPr>
        <w:t xml:space="preserve"> </w:t>
      </w:r>
      <w:r>
        <w:rPr>
          <w:spacing w:val="-1"/>
        </w:rPr>
        <w:t>with insurance</w:t>
      </w:r>
      <w:r>
        <w:rPr>
          <w:spacing w:val="1"/>
        </w:rPr>
        <w:t xml:space="preserve"> </w:t>
      </w:r>
      <w:r>
        <w:rPr>
          <w:spacing w:val="-1"/>
        </w:rPr>
        <w:t>underwriting and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-1"/>
        </w:rPr>
        <w:t>2020</w:t>
      </w:r>
      <w:r>
        <w:rPr>
          <w:spacing w:val="69"/>
        </w:rPr>
        <w:t xml:space="preserve"> </w:t>
      </w:r>
      <w:r>
        <w:rPr>
          <w:spacing w:val="-1"/>
        </w:rPr>
        <w:t>CNA.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reserved.</w:t>
      </w:r>
    </w:p>
    <w:sectPr w:rsidR="002E1A06">
      <w:type w:val="continuous"/>
      <w:pgSz w:w="12240" w:h="15840"/>
      <w:pgMar w:top="52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6"/>
    <w:rsid w:val="002D43A4"/>
    <w:rsid w:val="002E1A06"/>
    <w:rsid w:val="003E702C"/>
    <w:rsid w:val="008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1712F-8199-4B85-9BA6-CAD39C1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a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25BDA79096242870835D433DF5541" ma:contentTypeVersion="1" ma:contentTypeDescription="Create a new document." ma:contentTypeScope="" ma:versionID="2ba693ca09fae637d6a5db67e21fa2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3BFA1-CB40-4BAA-B41E-F0096C0E837B}"/>
</file>

<file path=customXml/itemProps2.xml><?xml version="1.0" encoding="utf-8"?>
<ds:datastoreItem xmlns:ds="http://schemas.openxmlformats.org/officeDocument/2006/customXml" ds:itemID="{5F8F3DC0-B842-4884-B688-12CB9971B8B5}"/>
</file>

<file path=customXml/itemProps3.xml><?xml version="1.0" encoding="utf-8"?>
<ds:datastoreItem xmlns:ds="http://schemas.openxmlformats.org/officeDocument/2006/customXml" ds:itemID="{772A7725-78B8-4DF2-B201-D73484318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</dc:creator>
  <cp:lastModifiedBy>Diane Urban</cp:lastModifiedBy>
  <cp:revision>2</cp:revision>
  <dcterms:created xsi:type="dcterms:W3CDTF">2020-05-14T20:46:00Z</dcterms:created>
  <dcterms:modified xsi:type="dcterms:W3CDTF">2020-05-14T20:46:00Z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2020-05-12T00:00:00Z</vt:filetime>
  </property>
  <property fmtid="{D5CDD505-2E9C-101B-9397-08002B2CF9AE}" pid="4" name="ContentTypeId">
    <vt:lpwstr>0x0101001D325BDA79096242870835D433DF5541</vt:lpwstr>
  </property>
  <property fmtid="{D5CDD505-2E9C-101B-9397-08002B2CF9AE}" pid="5" name="Order">
    <vt:r8>322000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